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D5" w:rsidRDefault="002534D5">
      <w:pPr>
        <w:jc w:val="center"/>
        <w:rPr>
          <w:sz w:val="50"/>
          <w:u w:val="single"/>
        </w:rPr>
      </w:pPr>
    </w:p>
    <w:p w:rsidR="002534D5" w:rsidRDefault="002534D5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Определение электрохимического эквивалента меди.</w:t>
      </w:r>
    </w:p>
    <w:p w:rsidR="002534D5" w:rsidRPr="005A3631" w:rsidRDefault="002534D5" w:rsidP="005A3631">
      <w:pPr>
        <w:spacing w:after="240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>Научиться измерять электрохимические эквиваленты веществ</w:t>
      </w:r>
    </w:p>
    <w:p w:rsidR="002534D5" w:rsidRDefault="002534D5" w:rsidP="005A3631">
      <w:pPr>
        <w:spacing w:after="120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134.55pt;margin-top:49.6pt;width:215.25pt;height:167.25pt;z-index:-251659776;visibility:visible" wrapcoords="-75 0 -75 21503 21600 21503 21600 0 -75 0">
            <v:imagedata r:id="rId5" o:title=""/>
            <w10:wrap type="tight"/>
          </v:shape>
        </w:pict>
      </w:r>
      <w:r>
        <w:rPr>
          <w:b/>
          <w:sz w:val="28"/>
        </w:rPr>
        <w:t>Оборудование:</w:t>
      </w:r>
      <w:r>
        <w:rPr>
          <w:sz w:val="28"/>
        </w:rPr>
        <w:t xml:space="preserve">  весы электронные, амперметр школьный, часы , выпрямитель на 4,5В 2А, реостат 6 Ом 2А, ключ, электролитическая ванна, раствор медного купороса, вентилятор- нагреватель, соединительные провода.</w:t>
      </w:r>
    </w:p>
    <w:p w:rsidR="002534D5" w:rsidRDefault="002534D5">
      <w:pPr>
        <w:spacing w:after="1920"/>
        <w:ind w:firstLine="425"/>
        <w:jc w:val="both"/>
        <w:rPr>
          <w:sz w:val="28"/>
        </w:rPr>
      </w:pPr>
    </w:p>
    <w:p w:rsidR="002534D5" w:rsidRDefault="002534D5">
      <w:pPr>
        <w:jc w:val="center"/>
        <w:rPr>
          <w:b/>
          <w:sz w:val="28"/>
        </w:rPr>
      </w:pPr>
    </w:p>
    <w:p w:rsidR="002534D5" w:rsidRDefault="002534D5">
      <w:pPr>
        <w:jc w:val="center"/>
        <w:rPr>
          <w:b/>
          <w:sz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271.8pt;margin-top:11.85pt;width:27.75pt;height:23.05pt;z-index:-251657728" adj="5665" fillcolor="black">
            <v:shadow color="#868686"/>
            <v:textpath style="font-family:&quot;Impact&quot;;font-size:12pt;v-text-kern:t" trim="t" fitpath="t" xscale="f" string="Рис. 1"/>
          </v:shape>
        </w:pict>
      </w:r>
    </w:p>
    <w:p w:rsidR="002534D5" w:rsidRDefault="002534D5" w:rsidP="00F64BB3">
      <w:pPr>
        <w:pStyle w:val="a"/>
        <w:spacing w:before="119"/>
        <w:ind w:right="-5" w:firstLine="321"/>
        <w:jc w:val="both"/>
        <w:rPr>
          <w:b/>
          <w:sz w:val="28"/>
        </w:rPr>
      </w:pPr>
      <w:r>
        <w:rPr>
          <w:b/>
          <w:sz w:val="28"/>
        </w:rPr>
        <w:t>Теория:</w:t>
      </w:r>
    </w:p>
    <w:p w:rsidR="002534D5" w:rsidRPr="003A42CB" w:rsidRDefault="002534D5" w:rsidP="00F64BB3">
      <w:pPr>
        <w:pStyle w:val="a"/>
        <w:spacing w:before="119"/>
        <w:ind w:right="-5" w:firstLine="321"/>
        <w:jc w:val="both"/>
        <w:rPr>
          <w:sz w:val="28"/>
          <w:szCs w:val="28"/>
          <w:lang w:bidi="he-IL"/>
        </w:rPr>
      </w:pPr>
      <w:r w:rsidRPr="00F64BB3">
        <w:rPr>
          <w:sz w:val="28"/>
          <w:szCs w:val="28"/>
          <w:lang w:bidi="he-IL"/>
        </w:rPr>
        <w:t xml:space="preserve"> </w:t>
      </w:r>
      <w:r w:rsidRPr="003A42CB">
        <w:rPr>
          <w:sz w:val="28"/>
          <w:szCs w:val="28"/>
          <w:lang w:bidi="he-IL"/>
        </w:rPr>
        <w:t>Процесс, при котором молекулы солей, кислот и щело</w:t>
      </w:r>
      <w:r w:rsidRPr="003A42CB">
        <w:rPr>
          <w:sz w:val="28"/>
          <w:szCs w:val="28"/>
          <w:lang w:bidi="he-IL"/>
        </w:rPr>
        <w:softHyphen/>
        <w:t>чей при растворении в воде или других растворителях ра</w:t>
      </w:r>
      <w:r w:rsidRPr="003A42CB">
        <w:rPr>
          <w:sz w:val="28"/>
          <w:szCs w:val="28"/>
          <w:lang w:bidi="he-IL"/>
        </w:rPr>
        <w:t>с</w:t>
      </w:r>
      <w:r w:rsidRPr="003A42CB">
        <w:rPr>
          <w:sz w:val="28"/>
          <w:szCs w:val="28"/>
          <w:lang w:bidi="he-IL"/>
        </w:rPr>
        <w:t>падают</w:t>
      </w:r>
      <w:r w:rsidRPr="003A42CB">
        <w:rPr>
          <w:sz w:val="28"/>
          <w:szCs w:val="28"/>
          <w:lang w:bidi="he-IL"/>
        </w:rPr>
        <w:softHyphen/>
        <w:t>ся на заряженные частицы (ионы), называется эле</w:t>
      </w:r>
      <w:r w:rsidRPr="003A42CB">
        <w:rPr>
          <w:sz w:val="28"/>
          <w:szCs w:val="28"/>
          <w:lang w:bidi="he-IL"/>
        </w:rPr>
        <w:t>к</w:t>
      </w:r>
      <w:r w:rsidRPr="003A42CB">
        <w:rPr>
          <w:sz w:val="28"/>
          <w:szCs w:val="28"/>
          <w:lang w:bidi="he-IL"/>
        </w:rPr>
        <w:t>тролитич</w:t>
      </w:r>
      <w:r>
        <w:rPr>
          <w:sz w:val="28"/>
          <w:szCs w:val="28"/>
          <w:lang w:bidi="he-IL"/>
        </w:rPr>
        <w:t>еской диссоциацией; получившийся</w:t>
      </w:r>
      <w:r w:rsidRPr="003A42CB">
        <w:rPr>
          <w:sz w:val="28"/>
          <w:szCs w:val="28"/>
          <w:lang w:bidi="he-IL"/>
        </w:rPr>
        <w:t xml:space="preserve"> при этом </w:t>
      </w:r>
      <w:r>
        <w:rPr>
          <w:sz w:val="28"/>
          <w:szCs w:val="28"/>
          <w:lang w:bidi="he-IL"/>
        </w:rPr>
        <w:t>ра</w:t>
      </w:r>
      <w:r>
        <w:rPr>
          <w:sz w:val="28"/>
          <w:szCs w:val="28"/>
          <w:lang w:bidi="he-IL"/>
        </w:rPr>
        <w:t>с</w:t>
      </w:r>
      <w:r>
        <w:rPr>
          <w:sz w:val="28"/>
          <w:szCs w:val="28"/>
          <w:lang w:bidi="he-IL"/>
        </w:rPr>
        <w:t>твор с положительны</w:t>
      </w:r>
      <w:r>
        <w:rPr>
          <w:sz w:val="28"/>
          <w:szCs w:val="28"/>
          <w:lang w:bidi="he-IL"/>
        </w:rPr>
        <w:softHyphen/>
        <w:t>ми и отри</w:t>
      </w:r>
      <w:r w:rsidRPr="003A42CB">
        <w:rPr>
          <w:sz w:val="28"/>
          <w:szCs w:val="28"/>
          <w:lang w:bidi="he-IL"/>
        </w:rPr>
        <w:t>цательными ионами назыв</w:t>
      </w:r>
      <w:r w:rsidRPr="003A42CB">
        <w:rPr>
          <w:sz w:val="28"/>
          <w:szCs w:val="28"/>
          <w:lang w:bidi="he-IL"/>
        </w:rPr>
        <w:t>а</w:t>
      </w:r>
      <w:r w:rsidRPr="003A42CB">
        <w:rPr>
          <w:sz w:val="28"/>
          <w:szCs w:val="28"/>
          <w:lang w:bidi="he-IL"/>
        </w:rPr>
        <w:t xml:space="preserve">ется электролитом. </w:t>
      </w:r>
    </w:p>
    <w:p w:rsidR="002534D5" w:rsidRPr="003A42CB" w:rsidRDefault="002534D5" w:rsidP="00F64BB3">
      <w:pPr>
        <w:pStyle w:val="a"/>
        <w:spacing w:before="9"/>
        <w:ind w:right="-5" w:firstLine="321"/>
        <w:jc w:val="both"/>
        <w:rPr>
          <w:sz w:val="28"/>
          <w:szCs w:val="28"/>
          <w:lang w:bidi="he-IL"/>
        </w:rPr>
      </w:pPr>
      <w:r w:rsidRPr="003A42CB">
        <w:rPr>
          <w:sz w:val="28"/>
          <w:szCs w:val="28"/>
          <w:lang w:bidi="he-IL"/>
        </w:rPr>
        <w:t>Если в сосуд с электролитом поместить пластины (электроды), соединенные с зажимами источника тока (создать в электролите электрическое поле), то п</w:t>
      </w:r>
      <w:r w:rsidRPr="003A42CB">
        <w:rPr>
          <w:sz w:val="28"/>
          <w:szCs w:val="28"/>
          <w:lang w:bidi="he-IL"/>
        </w:rPr>
        <w:t>о</w:t>
      </w:r>
      <w:r w:rsidRPr="003A42CB">
        <w:rPr>
          <w:sz w:val="28"/>
          <w:szCs w:val="28"/>
          <w:lang w:bidi="he-IL"/>
        </w:rPr>
        <w:t xml:space="preserve">ложительные ионы будут двигаться к катоду, а отрицательные - к аноду. </w:t>
      </w:r>
      <w:r w:rsidRPr="003A42CB">
        <w:rPr>
          <w:w w:val="87"/>
          <w:sz w:val="28"/>
          <w:szCs w:val="28"/>
          <w:lang w:bidi="he-IL"/>
        </w:rPr>
        <w:t xml:space="preserve">У </w:t>
      </w:r>
      <w:r w:rsidRPr="003A42CB">
        <w:rPr>
          <w:sz w:val="28"/>
          <w:szCs w:val="28"/>
          <w:lang w:bidi="he-IL"/>
        </w:rPr>
        <w:t>электродов происходят окис</w:t>
      </w:r>
      <w:r w:rsidRPr="003A42CB">
        <w:rPr>
          <w:sz w:val="28"/>
          <w:szCs w:val="28"/>
          <w:lang w:bidi="he-IL"/>
        </w:rPr>
        <w:softHyphen/>
        <w:t>лительно-восстановительные реакции, при этом на электродах вы</w:t>
      </w:r>
      <w:r w:rsidRPr="003A42CB">
        <w:rPr>
          <w:sz w:val="28"/>
          <w:szCs w:val="28"/>
          <w:lang w:bidi="he-IL"/>
        </w:rPr>
        <w:softHyphen/>
        <w:t xml:space="preserve">деляются вещества - продукты реакции. </w:t>
      </w:r>
    </w:p>
    <w:p w:rsidR="002534D5" w:rsidRDefault="002534D5" w:rsidP="00F64BB3">
      <w:pPr>
        <w:pStyle w:val="a"/>
        <w:spacing w:before="9"/>
        <w:ind w:right="-5" w:firstLine="321"/>
        <w:jc w:val="both"/>
        <w:rPr>
          <w:b/>
          <w:sz w:val="28"/>
          <w:szCs w:val="28"/>
          <w:lang w:bidi="he-IL"/>
        </w:rPr>
      </w:pPr>
      <w:r>
        <w:rPr>
          <w:noProof/>
        </w:rPr>
        <w:pict>
          <v:shape id="Рисунок 8" o:spid="_x0000_s1028" type="#_x0000_t75" style="position:absolute;left:0;text-align:left;margin-left:373.85pt;margin-top:313.7pt;width:101.75pt;height:54.75pt;z-index:-251658752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3A42CB">
        <w:rPr>
          <w:sz w:val="28"/>
          <w:szCs w:val="28"/>
          <w:lang w:bidi="he-IL"/>
        </w:rPr>
        <w:t xml:space="preserve">Для электролиза справедлив </w:t>
      </w:r>
      <w:r w:rsidRPr="00F64BB3">
        <w:rPr>
          <w:b/>
          <w:sz w:val="28"/>
          <w:szCs w:val="28"/>
          <w:lang w:bidi="he-IL"/>
        </w:rPr>
        <w:t>закон Фарадея</w:t>
      </w:r>
      <w:r w:rsidRPr="003A42CB">
        <w:rPr>
          <w:sz w:val="28"/>
          <w:szCs w:val="28"/>
          <w:lang w:bidi="he-IL"/>
        </w:rPr>
        <w:t xml:space="preserve">: </w:t>
      </w:r>
      <w:r w:rsidRPr="00F64BB3">
        <w:rPr>
          <w:b/>
          <w:sz w:val="28"/>
          <w:szCs w:val="28"/>
          <w:lang w:bidi="he-IL"/>
        </w:rPr>
        <w:t>масса выделив</w:t>
      </w:r>
      <w:r w:rsidRPr="00F64BB3">
        <w:rPr>
          <w:b/>
          <w:sz w:val="28"/>
          <w:szCs w:val="28"/>
          <w:lang w:bidi="he-IL"/>
        </w:rPr>
        <w:softHyphen/>
        <w:t>шегося вещ</w:t>
      </w:r>
      <w:r w:rsidRPr="00F64BB3">
        <w:rPr>
          <w:b/>
          <w:sz w:val="28"/>
          <w:szCs w:val="28"/>
          <w:lang w:bidi="he-IL"/>
        </w:rPr>
        <w:t>е</w:t>
      </w:r>
      <w:r w:rsidRPr="00F64BB3">
        <w:rPr>
          <w:b/>
          <w:sz w:val="28"/>
          <w:szCs w:val="28"/>
          <w:lang w:bidi="he-IL"/>
        </w:rPr>
        <w:t>ства на электроде прямо пропорциональна заряду Q,  прошедшему через электролит:</w:t>
      </w:r>
    </w:p>
    <w:p w:rsidR="002534D5" w:rsidRPr="00F64BB3" w:rsidRDefault="002534D5" w:rsidP="00F64BB3">
      <w:pPr>
        <w:pStyle w:val="a"/>
        <w:spacing w:before="9"/>
        <w:ind w:right="-5" w:firstLine="321"/>
        <w:jc w:val="center"/>
        <w:rPr>
          <w:i/>
          <w:iCs/>
          <w:w w:val="110"/>
          <w:sz w:val="28"/>
          <w:szCs w:val="28"/>
          <w:lang w:bidi="he-IL"/>
        </w:rPr>
      </w:pPr>
      <w:r w:rsidRPr="00E30830">
        <w:rPr>
          <w:i/>
          <w:iCs/>
          <w:w w:val="110"/>
          <w:sz w:val="28"/>
          <w:szCs w:val="28"/>
          <w:lang w:bidi="he-IL"/>
        </w:rPr>
        <w:t xml:space="preserve">   </w:t>
      </w:r>
      <w:r w:rsidRPr="00B32C7A">
        <w:rPr>
          <w:i/>
          <w:iCs/>
          <w:w w:val="110"/>
          <w:sz w:val="28"/>
          <w:szCs w:val="28"/>
          <w:lang w:val="en-US" w:bidi="he-IL"/>
        </w:rPr>
        <w:t>m</w:t>
      </w:r>
      <w:r w:rsidRPr="00B32C7A">
        <w:rPr>
          <w:i/>
          <w:iCs/>
          <w:w w:val="110"/>
          <w:sz w:val="28"/>
          <w:szCs w:val="28"/>
          <w:lang w:bidi="he-IL"/>
        </w:rPr>
        <w:t>=k</w:t>
      </w:r>
      <w:r>
        <w:rPr>
          <w:i/>
          <w:iCs/>
          <w:w w:val="110"/>
          <w:sz w:val="28"/>
          <w:szCs w:val="28"/>
          <w:lang w:val="en-US" w:bidi="he-IL"/>
        </w:rPr>
        <w:t>q</w:t>
      </w:r>
      <w:r w:rsidRPr="00E30830">
        <w:rPr>
          <w:i/>
          <w:iCs/>
          <w:w w:val="110"/>
          <w:sz w:val="28"/>
          <w:szCs w:val="28"/>
          <w:lang w:bidi="he-IL"/>
        </w:rPr>
        <w:t xml:space="preserve">                 </w:t>
      </w:r>
      <w:r w:rsidRPr="00F64BB3">
        <w:rPr>
          <w:i/>
          <w:iCs/>
          <w:w w:val="110"/>
          <w:sz w:val="28"/>
          <w:szCs w:val="28"/>
          <w:lang w:bidi="he-IL"/>
        </w:rPr>
        <w:t xml:space="preserve"> </w:t>
      </w:r>
      <w:r w:rsidRPr="00E30830">
        <w:rPr>
          <w:i/>
          <w:iCs/>
          <w:w w:val="110"/>
          <w:sz w:val="28"/>
          <w:szCs w:val="28"/>
          <w:lang w:bidi="he-IL"/>
        </w:rPr>
        <w:t xml:space="preserve">   </w:t>
      </w:r>
      <w:r w:rsidRPr="00F64BB3">
        <w:rPr>
          <w:i/>
          <w:iCs/>
          <w:w w:val="110"/>
          <w:sz w:val="28"/>
          <w:szCs w:val="28"/>
          <w:lang w:bidi="he-IL"/>
        </w:rPr>
        <w:t>(1)</w:t>
      </w:r>
    </w:p>
    <w:p w:rsidR="002534D5" w:rsidRPr="00E30830" w:rsidRDefault="002534D5" w:rsidP="00F64BB3">
      <w:pPr>
        <w:pStyle w:val="a"/>
        <w:spacing w:before="9"/>
        <w:ind w:right="-5" w:firstLine="321"/>
        <w:jc w:val="center"/>
        <w:rPr>
          <w:sz w:val="28"/>
          <w:szCs w:val="28"/>
          <w:lang w:bidi="he-IL"/>
        </w:rPr>
      </w:pPr>
      <w:r w:rsidRPr="00E30830">
        <w:rPr>
          <w:i/>
          <w:iCs/>
          <w:w w:val="110"/>
          <w:sz w:val="28"/>
          <w:szCs w:val="28"/>
          <w:lang w:bidi="he-IL"/>
        </w:rPr>
        <w:t xml:space="preserve">  </w:t>
      </w:r>
      <w:r w:rsidRPr="00B32C7A">
        <w:rPr>
          <w:i/>
          <w:iCs/>
          <w:w w:val="110"/>
          <w:sz w:val="28"/>
          <w:szCs w:val="28"/>
          <w:lang w:val="en-US" w:bidi="he-IL"/>
        </w:rPr>
        <w:t>m</w:t>
      </w:r>
      <w:r w:rsidRPr="00B32C7A">
        <w:rPr>
          <w:i/>
          <w:iCs/>
          <w:w w:val="110"/>
          <w:sz w:val="28"/>
          <w:szCs w:val="28"/>
          <w:lang w:bidi="he-IL"/>
        </w:rPr>
        <w:t>=k</w:t>
      </w:r>
      <w:r w:rsidRPr="00B32C7A">
        <w:rPr>
          <w:i/>
          <w:iCs/>
          <w:w w:val="110"/>
          <w:sz w:val="28"/>
          <w:szCs w:val="28"/>
          <w:lang w:val="en-US" w:bidi="he-IL"/>
        </w:rPr>
        <w:t>I</w:t>
      </w:r>
      <w:r w:rsidRPr="00B32C7A">
        <w:rPr>
          <w:i/>
          <w:iCs/>
          <w:w w:val="110"/>
          <w:sz w:val="28"/>
          <w:szCs w:val="28"/>
          <w:lang w:bidi="he-IL"/>
        </w:rPr>
        <w:t>t</w:t>
      </w:r>
      <w:r w:rsidRPr="00E30830">
        <w:rPr>
          <w:i/>
          <w:iCs/>
          <w:w w:val="110"/>
          <w:sz w:val="28"/>
          <w:szCs w:val="28"/>
          <w:lang w:bidi="he-IL"/>
        </w:rPr>
        <w:t xml:space="preserve">                    (2)</w:t>
      </w:r>
    </w:p>
    <w:p w:rsidR="002534D5" w:rsidRPr="003A42CB" w:rsidRDefault="002534D5" w:rsidP="00F64BB3">
      <w:pPr>
        <w:pStyle w:val="a"/>
        <w:spacing w:before="9"/>
        <w:ind w:right="-5"/>
        <w:jc w:val="both"/>
        <w:rPr>
          <w:sz w:val="28"/>
          <w:szCs w:val="28"/>
          <w:lang w:bidi="he-IL"/>
        </w:rPr>
      </w:pPr>
      <w:r w:rsidRPr="003A42CB">
        <w:rPr>
          <w:iCs/>
          <w:w w:val="110"/>
          <w:sz w:val="28"/>
          <w:szCs w:val="28"/>
          <w:lang w:bidi="he-IL"/>
        </w:rPr>
        <w:t xml:space="preserve"> </w:t>
      </w:r>
      <w:r w:rsidRPr="003A42CB">
        <w:rPr>
          <w:sz w:val="28"/>
          <w:szCs w:val="28"/>
          <w:lang w:bidi="he-IL"/>
        </w:rPr>
        <w:t xml:space="preserve">где </w:t>
      </w:r>
      <w:r w:rsidRPr="00B32C7A">
        <w:rPr>
          <w:i/>
          <w:iCs/>
          <w:w w:val="110"/>
          <w:sz w:val="28"/>
          <w:szCs w:val="28"/>
          <w:lang w:bidi="he-IL"/>
        </w:rPr>
        <w:t>k</w:t>
      </w:r>
      <w:r w:rsidRPr="003A42CB">
        <w:rPr>
          <w:iCs/>
          <w:w w:val="110"/>
          <w:sz w:val="28"/>
          <w:szCs w:val="28"/>
          <w:lang w:bidi="he-IL"/>
        </w:rPr>
        <w:t xml:space="preserve"> </w:t>
      </w:r>
      <w:r w:rsidRPr="003A42CB">
        <w:rPr>
          <w:w w:val="110"/>
          <w:sz w:val="28"/>
          <w:szCs w:val="28"/>
          <w:lang w:bidi="he-IL"/>
        </w:rPr>
        <w:t xml:space="preserve">- </w:t>
      </w:r>
      <w:r w:rsidRPr="003A42CB">
        <w:rPr>
          <w:sz w:val="28"/>
          <w:szCs w:val="28"/>
          <w:lang w:bidi="he-IL"/>
        </w:rPr>
        <w:t>электрохимический эк</w:t>
      </w:r>
      <w:r w:rsidRPr="003A42CB">
        <w:rPr>
          <w:sz w:val="28"/>
          <w:szCs w:val="28"/>
          <w:lang w:bidi="he-IL"/>
        </w:rPr>
        <w:softHyphen/>
        <w:t>вивалент - количество вещества, выделен</w:t>
      </w:r>
      <w:r w:rsidRPr="003A42CB">
        <w:rPr>
          <w:sz w:val="28"/>
          <w:szCs w:val="28"/>
          <w:lang w:bidi="he-IL"/>
        </w:rPr>
        <w:softHyphen/>
        <w:t>ное при прохождении через электролит 1 Кл электричества. Для каждого вещества зна</w:t>
      </w:r>
      <w:r w:rsidRPr="003A42CB">
        <w:rPr>
          <w:sz w:val="28"/>
          <w:szCs w:val="28"/>
          <w:lang w:bidi="he-IL"/>
        </w:rPr>
        <w:softHyphen/>
        <w:t>чение</w:t>
      </w:r>
      <w:r w:rsidRPr="00B32C7A">
        <w:rPr>
          <w:i/>
          <w:sz w:val="28"/>
          <w:szCs w:val="28"/>
          <w:lang w:bidi="he-IL"/>
        </w:rPr>
        <w:t xml:space="preserve"> </w:t>
      </w:r>
      <w:r w:rsidRPr="00B32C7A">
        <w:rPr>
          <w:i/>
          <w:iCs/>
          <w:w w:val="84"/>
          <w:sz w:val="28"/>
          <w:szCs w:val="28"/>
          <w:lang w:bidi="he-IL"/>
        </w:rPr>
        <w:t>k</w:t>
      </w:r>
      <w:r w:rsidRPr="003A42CB">
        <w:rPr>
          <w:iCs/>
          <w:w w:val="84"/>
          <w:sz w:val="28"/>
          <w:szCs w:val="28"/>
          <w:lang w:bidi="he-IL"/>
        </w:rPr>
        <w:t xml:space="preserve"> </w:t>
      </w:r>
      <w:r w:rsidRPr="003A42CB">
        <w:rPr>
          <w:sz w:val="28"/>
          <w:szCs w:val="28"/>
          <w:lang w:bidi="he-IL"/>
        </w:rPr>
        <w:t xml:space="preserve">есть постоянная величина. </w:t>
      </w:r>
    </w:p>
    <w:p w:rsidR="002534D5" w:rsidRPr="00E30830" w:rsidRDefault="002534D5" w:rsidP="00F64BB3">
      <w:pPr>
        <w:pStyle w:val="a"/>
        <w:ind w:right="-5"/>
        <w:jc w:val="both"/>
        <w:rPr>
          <w:sz w:val="28"/>
          <w:szCs w:val="28"/>
          <w:lang w:bidi="he-IL"/>
        </w:rPr>
      </w:pPr>
      <w:r w:rsidRPr="003A42CB">
        <w:rPr>
          <w:sz w:val="28"/>
          <w:szCs w:val="28"/>
          <w:lang w:bidi="he-IL"/>
        </w:rPr>
        <w:t xml:space="preserve">Измерив силу тока в цепи, составленной </w:t>
      </w:r>
      <w:r>
        <w:rPr>
          <w:sz w:val="28"/>
          <w:szCs w:val="28"/>
          <w:lang w:bidi="he-IL"/>
        </w:rPr>
        <w:t>по схеме</w:t>
      </w:r>
      <w:r w:rsidRPr="003A42CB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время его прохождения </w:t>
      </w:r>
      <w:r>
        <w:rPr>
          <w:sz w:val="28"/>
          <w:szCs w:val="28"/>
          <w:lang w:bidi="he-IL"/>
        </w:rPr>
        <w:tab/>
      </w:r>
      <w:r w:rsidRPr="003A42CB">
        <w:rPr>
          <w:sz w:val="28"/>
          <w:szCs w:val="28"/>
          <w:lang w:bidi="he-IL"/>
        </w:rPr>
        <w:t>и массу выделившегося на катоде вещества, можно определить электрохимич</w:t>
      </w:r>
      <w:r w:rsidRPr="003A42CB">
        <w:rPr>
          <w:sz w:val="28"/>
          <w:szCs w:val="28"/>
          <w:lang w:bidi="he-IL"/>
        </w:rPr>
        <w:t>е</w:t>
      </w:r>
      <w:r w:rsidRPr="003A42CB">
        <w:rPr>
          <w:sz w:val="28"/>
          <w:szCs w:val="28"/>
          <w:lang w:bidi="he-IL"/>
        </w:rPr>
        <w:t>ский эквивалент из первого зако</w:t>
      </w:r>
      <w:r w:rsidRPr="003A42CB">
        <w:rPr>
          <w:sz w:val="28"/>
          <w:szCs w:val="28"/>
          <w:lang w:bidi="he-IL"/>
        </w:rPr>
        <w:softHyphen/>
        <w:t xml:space="preserve">на Фарадея: </w:t>
      </w:r>
    </w:p>
    <w:p w:rsidR="002534D5" w:rsidRPr="00F64BB3" w:rsidRDefault="002534D5" w:rsidP="00F64BB3">
      <w:pPr>
        <w:pStyle w:val="a"/>
        <w:ind w:right="-5"/>
        <w:jc w:val="center"/>
        <w:rPr>
          <w:sz w:val="28"/>
          <w:szCs w:val="28"/>
          <w:lang w:bidi="he-IL"/>
        </w:rPr>
      </w:pPr>
      <w:r w:rsidRPr="00F64BB3">
        <w:rPr>
          <w:i/>
          <w:iCs/>
          <w:w w:val="110"/>
          <w:sz w:val="28"/>
          <w:szCs w:val="28"/>
          <w:lang w:bidi="he-IL"/>
        </w:rPr>
        <w:t xml:space="preserve"> </w:t>
      </w:r>
      <w:r w:rsidRPr="00B32C7A">
        <w:rPr>
          <w:i/>
          <w:iCs/>
          <w:w w:val="110"/>
          <w:sz w:val="28"/>
          <w:szCs w:val="28"/>
          <w:lang w:bidi="he-IL"/>
        </w:rPr>
        <w:t>k=</w:t>
      </w:r>
      <w:r w:rsidRPr="00B32C7A">
        <w:rPr>
          <w:i/>
          <w:iCs/>
          <w:w w:val="110"/>
          <w:sz w:val="28"/>
          <w:szCs w:val="28"/>
          <w:lang w:val="en-US" w:bidi="he-IL"/>
        </w:rPr>
        <w:t>m</w:t>
      </w:r>
      <w:r w:rsidRPr="00B32C7A">
        <w:rPr>
          <w:i/>
          <w:iCs/>
          <w:w w:val="110"/>
          <w:sz w:val="28"/>
          <w:szCs w:val="28"/>
          <w:lang w:bidi="he-IL"/>
        </w:rPr>
        <w:t>/(</w:t>
      </w:r>
      <w:r w:rsidRPr="00B32C7A">
        <w:rPr>
          <w:i/>
          <w:iCs/>
          <w:w w:val="110"/>
          <w:sz w:val="28"/>
          <w:szCs w:val="28"/>
          <w:lang w:val="en-US" w:bidi="he-IL"/>
        </w:rPr>
        <w:t>I</w:t>
      </w:r>
      <w:r w:rsidRPr="00B32C7A">
        <w:rPr>
          <w:i/>
          <w:iCs/>
          <w:w w:val="110"/>
          <w:sz w:val="28"/>
          <w:szCs w:val="28"/>
          <w:lang w:bidi="he-IL"/>
        </w:rPr>
        <w:t>t)</w:t>
      </w:r>
      <w:r w:rsidRPr="00F64BB3">
        <w:rPr>
          <w:i/>
          <w:iCs/>
          <w:w w:val="110"/>
          <w:sz w:val="28"/>
          <w:szCs w:val="28"/>
          <w:lang w:bidi="he-IL"/>
        </w:rPr>
        <w:t xml:space="preserve">              (3)</w:t>
      </w:r>
    </w:p>
    <w:p w:rsidR="002534D5" w:rsidRDefault="002534D5" w:rsidP="00936226">
      <w:pPr>
        <w:rPr>
          <w:b/>
          <w:sz w:val="28"/>
        </w:rPr>
      </w:pPr>
    </w:p>
    <w:p w:rsidR="002534D5" w:rsidRDefault="002534D5">
      <w:pPr>
        <w:jc w:val="center"/>
        <w:rPr>
          <w:b/>
          <w:sz w:val="28"/>
        </w:rPr>
      </w:pPr>
    </w:p>
    <w:p w:rsidR="002534D5" w:rsidRDefault="002534D5">
      <w:pPr>
        <w:jc w:val="center"/>
        <w:rPr>
          <w:b/>
          <w:sz w:val="28"/>
        </w:rPr>
      </w:pPr>
    </w:p>
    <w:p w:rsidR="002534D5" w:rsidRDefault="002534D5">
      <w:pPr>
        <w:jc w:val="center"/>
        <w:rPr>
          <w:b/>
          <w:sz w:val="28"/>
        </w:rPr>
      </w:pPr>
      <w:r>
        <w:rPr>
          <w:b/>
          <w:sz w:val="28"/>
        </w:rPr>
        <w:t>Порядок  выполнения работы:</w:t>
      </w:r>
    </w:p>
    <w:p w:rsidR="002534D5" w:rsidRDefault="002534D5" w:rsidP="00D142AB">
      <w:pPr>
        <w:jc w:val="both"/>
        <w:rPr>
          <w:sz w:val="28"/>
        </w:rPr>
      </w:pPr>
      <w:r>
        <w:rPr>
          <w:sz w:val="28"/>
        </w:rPr>
        <w:t>1. Выбрать одну из медных пластин за катод.</w:t>
      </w:r>
    </w:p>
    <w:p w:rsidR="002534D5" w:rsidRDefault="002534D5" w:rsidP="00D142AB">
      <w:pPr>
        <w:jc w:val="both"/>
        <w:rPr>
          <w:sz w:val="28"/>
        </w:rPr>
      </w:pPr>
      <w:r>
        <w:rPr>
          <w:sz w:val="28"/>
        </w:rPr>
        <w:t>2.Определить массу медной  пластины  (катода ) до опыта.</w:t>
      </w:r>
    </w:p>
    <w:p w:rsidR="002534D5" w:rsidRDefault="002534D5" w:rsidP="00D142AB">
      <w:pPr>
        <w:jc w:val="both"/>
        <w:rPr>
          <w:sz w:val="28"/>
        </w:rPr>
      </w:pPr>
      <w:r>
        <w:rPr>
          <w:sz w:val="28"/>
        </w:rPr>
        <w:t>2. Собрать цепь, указанную на рис. 1, аккуратно опустить электроды в раствор медного купороса и с помощью реостата установить силу тока 1 А.</w:t>
      </w:r>
    </w:p>
    <w:p w:rsidR="002534D5" w:rsidRPr="00551718" w:rsidRDefault="002534D5" w:rsidP="00D142AB">
      <w:pPr>
        <w:jc w:val="both"/>
        <w:rPr>
          <w:sz w:val="28"/>
        </w:rPr>
      </w:pPr>
      <w:r>
        <w:rPr>
          <w:sz w:val="28"/>
        </w:rPr>
        <w:t xml:space="preserve">3. Зафиксировать время </w:t>
      </w:r>
      <w:r>
        <w:rPr>
          <w:i/>
          <w:sz w:val="28"/>
          <w:lang w:val="en-US"/>
        </w:rPr>
        <w:t>t</w:t>
      </w:r>
      <w:r w:rsidRPr="00551718">
        <w:rPr>
          <w:i/>
          <w:sz w:val="28"/>
        </w:rPr>
        <w:t xml:space="preserve">=10 </w:t>
      </w:r>
      <w:r>
        <w:rPr>
          <w:i/>
          <w:sz w:val="28"/>
        </w:rPr>
        <w:t>мин или 20 мин ( смотреть варианты!!!)</w:t>
      </w:r>
    </w:p>
    <w:p w:rsidR="002534D5" w:rsidRDefault="002534D5" w:rsidP="00551718">
      <w:pPr>
        <w:jc w:val="both"/>
        <w:rPr>
          <w:sz w:val="28"/>
        </w:rPr>
      </w:pPr>
      <w:r>
        <w:rPr>
          <w:sz w:val="28"/>
        </w:rPr>
        <w:t>4.Разомкнуть цепь, вынуть катодную пластинку, смыть с нее остатка раствора и высушить возле вентилятора.</w:t>
      </w:r>
    </w:p>
    <w:p w:rsidR="002534D5" w:rsidRDefault="002534D5" w:rsidP="00551718">
      <w:pPr>
        <w:jc w:val="both"/>
        <w:rPr>
          <w:sz w:val="28"/>
        </w:rPr>
      </w:pPr>
      <w:r>
        <w:rPr>
          <w:sz w:val="28"/>
        </w:rPr>
        <w:t>5. Взвесить высушенную пластину с точностью до 10мг.</w:t>
      </w:r>
    </w:p>
    <w:p w:rsidR="002534D5" w:rsidRDefault="002534D5" w:rsidP="00551718">
      <w:pPr>
        <w:spacing w:after="240"/>
        <w:jc w:val="both"/>
        <w:rPr>
          <w:sz w:val="28"/>
        </w:rPr>
      </w:pPr>
      <w:r>
        <w:rPr>
          <w:sz w:val="28"/>
        </w:rPr>
        <w:t>6. Значение тока, время опыта, увеличение в массе катодной пластину записать в таблицу и определить электрохимический эквивалент по формуле (3)</w:t>
      </w: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1566"/>
        <w:gridCol w:w="1559"/>
        <w:gridCol w:w="1560"/>
        <w:gridCol w:w="1404"/>
        <w:gridCol w:w="1405"/>
        <w:gridCol w:w="1405"/>
        <w:gridCol w:w="1405"/>
      </w:tblGrid>
      <w:tr w:rsidR="002534D5" w:rsidTr="00066891">
        <w:trPr>
          <w:cantSplit/>
          <w:trHeight w:val="447"/>
          <w:jc w:val="center"/>
        </w:trPr>
        <w:tc>
          <w:tcPr>
            <w:tcW w:w="950" w:type="dxa"/>
            <w:vMerge w:val="restart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анта</w:t>
            </w:r>
          </w:p>
        </w:tc>
        <w:tc>
          <w:tcPr>
            <w:tcW w:w="1566" w:type="dxa"/>
            <w:vMerge w:val="restart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sz w:val="28"/>
              </w:rPr>
              <w:t>, А</w:t>
            </w:r>
          </w:p>
        </w:tc>
        <w:tc>
          <w:tcPr>
            <w:tcW w:w="3119" w:type="dxa"/>
            <w:gridSpan w:val="2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Масса катода</w:t>
            </w:r>
          </w:p>
        </w:tc>
        <w:tc>
          <w:tcPr>
            <w:tcW w:w="1404" w:type="dxa"/>
            <w:vMerge w:val="restart"/>
            <w:vAlign w:val="center"/>
          </w:tcPr>
          <w:p w:rsidR="002534D5" w:rsidRPr="00D142AB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Масса отлож. вещества</w:t>
            </w:r>
          </w:p>
          <w:p w:rsidR="002534D5" w:rsidRPr="00551718" w:rsidRDefault="002534D5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 w:rsidRPr="00551718"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 xml:space="preserve"> (кг)</w:t>
            </w:r>
          </w:p>
        </w:tc>
        <w:tc>
          <w:tcPr>
            <w:tcW w:w="1405" w:type="dxa"/>
            <w:vMerge w:val="restart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z w:val="28"/>
                <w:lang w:val="en-US"/>
              </w:rPr>
              <w:t xml:space="preserve"> </w:t>
            </w:r>
          </w:p>
          <w:p w:rsidR="002534D5" w:rsidRPr="00D142AB" w:rsidRDefault="002534D5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 xml:space="preserve">t </w:t>
            </w:r>
            <w:r>
              <w:rPr>
                <w:sz w:val="28"/>
              </w:rPr>
              <w:t>(с)</w:t>
            </w:r>
          </w:p>
        </w:tc>
        <w:tc>
          <w:tcPr>
            <w:tcW w:w="1405" w:type="dxa"/>
            <w:vMerge w:val="restart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Электр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химич.</w:t>
            </w:r>
          </w:p>
          <w:p w:rsidR="002534D5" w:rsidRPr="00D142AB" w:rsidRDefault="002534D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эквив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лент</w:t>
            </w: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405" w:type="dxa"/>
            <w:vMerge w:val="restart"/>
          </w:tcPr>
          <w:p w:rsidR="002534D5" w:rsidRPr="00066891" w:rsidRDefault="002534D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65"/>
            </w:r>
            <w:r>
              <w:rPr>
                <w:sz w:val="28"/>
                <w:vertAlign w:val="subscript"/>
              </w:rPr>
              <w:t xml:space="preserve">к </w:t>
            </w:r>
            <w:r>
              <w:rPr>
                <w:sz w:val="28"/>
              </w:rPr>
              <w:t>%</w:t>
            </w:r>
          </w:p>
        </w:tc>
      </w:tr>
      <w:tr w:rsidR="002534D5" w:rsidTr="00066891">
        <w:trPr>
          <w:cantSplit/>
          <w:trHeight w:val="397"/>
          <w:jc w:val="center"/>
        </w:trPr>
        <w:tc>
          <w:tcPr>
            <w:tcW w:w="950" w:type="dxa"/>
            <w:vMerge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566" w:type="dxa"/>
            <w:vMerge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2534D5" w:rsidRPr="00551718" w:rsidRDefault="002534D5" w:rsidP="00D142AB">
            <w:pPr>
              <w:rPr>
                <w:sz w:val="24"/>
                <w:szCs w:val="24"/>
              </w:rPr>
            </w:pPr>
            <w:r w:rsidRPr="00D142AB">
              <w:rPr>
                <w:i/>
                <w:sz w:val="28"/>
              </w:rPr>
              <w:t xml:space="preserve"> </w:t>
            </w:r>
            <w:r w:rsidRPr="00551718">
              <w:rPr>
                <w:sz w:val="24"/>
                <w:szCs w:val="24"/>
              </w:rPr>
              <w:t>до опыта</w:t>
            </w:r>
          </w:p>
          <w:p w:rsidR="002534D5" w:rsidRPr="00551718" w:rsidRDefault="002534D5" w:rsidP="00D142AB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 w:rsidRPr="00D142AB"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  <w:vertAlign w:val="subscript"/>
                <w:lang w:val="en-US"/>
              </w:rPr>
              <w:t xml:space="preserve"> </w:t>
            </w:r>
            <w:r>
              <w:rPr>
                <w:i/>
                <w:sz w:val="28"/>
              </w:rPr>
              <w:t>(кг)</w:t>
            </w:r>
          </w:p>
        </w:tc>
        <w:tc>
          <w:tcPr>
            <w:tcW w:w="1560" w:type="dxa"/>
            <w:vAlign w:val="center"/>
          </w:tcPr>
          <w:p w:rsidR="002534D5" w:rsidRPr="00551718" w:rsidRDefault="002534D5" w:rsidP="00D142AB">
            <w:pPr>
              <w:rPr>
                <w:i/>
                <w:sz w:val="28"/>
              </w:rPr>
            </w:pPr>
            <w:r w:rsidRPr="00551718">
              <w:rPr>
                <w:sz w:val="24"/>
                <w:szCs w:val="24"/>
              </w:rPr>
              <w:t>после опыта</w:t>
            </w:r>
            <w:r w:rsidRPr="00D142AB">
              <w:rPr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m</w:t>
            </w:r>
            <w:r w:rsidRPr="00D142AB"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  <w:vertAlign w:val="subscript"/>
              </w:rPr>
              <w:t xml:space="preserve"> </w:t>
            </w:r>
            <w:r>
              <w:rPr>
                <w:i/>
                <w:sz w:val="28"/>
              </w:rPr>
              <w:t>(кг)</w:t>
            </w:r>
          </w:p>
        </w:tc>
        <w:tc>
          <w:tcPr>
            <w:tcW w:w="1404" w:type="dxa"/>
            <w:vMerge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Merge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Merge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Merge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6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 с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6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600с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6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1200с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6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6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6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6" w:type="dxa"/>
            <w:vAlign w:val="center"/>
          </w:tcPr>
          <w:p w:rsidR="002534D5" w:rsidRDefault="002534D5" w:rsidP="00E30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66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66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  <w:tr w:rsidR="002534D5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66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560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04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405" w:type="dxa"/>
            <w:vAlign w:val="center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2534D5" w:rsidRDefault="002534D5">
            <w:pPr>
              <w:jc w:val="center"/>
              <w:rPr>
                <w:sz w:val="28"/>
              </w:rPr>
            </w:pPr>
          </w:p>
        </w:tc>
      </w:tr>
    </w:tbl>
    <w:p w:rsidR="002534D5" w:rsidRDefault="002534D5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Оценка погрешностей.</w:t>
      </w:r>
    </w:p>
    <w:p w:rsidR="002534D5" w:rsidRDefault="002534D5">
      <w:pPr>
        <w:ind w:firstLine="426"/>
        <w:jc w:val="both"/>
        <w:rPr>
          <w:sz w:val="28"/>
        </w:rPr>
      </w:pPr>
      <w:r w:rsidRPr="00AF31DB">
        <w:rPr>
          <w:position w:val="-24"/>
          <w:sz w:val="28"/>
        </w:rPr>
        <w:object w:dxaOrig="820" w:dyaOrig="620">
          <v:shape id="_x0000_i1025" type="#_x0000_t75" style="width:41.25pt;height:30.75pt" o:ole="" fillcolor="window">
            <v:imagedata r:id="rId7" o:title=""/>
          </v:shape>
          <o:OLEObject Type="Embed" ProgID="Equation.3" ShapeID="_x0000_i1025" DrawAspect="Content" ObjectID="_1455966950" r:id="rId8"/>
        </w:object>
      </w:r>
      <w:r>
        <w:rPr>
          <w:sz w:val="28"/>
        </w:rPr>
        <w:t>.</w:t>
      </w:r>
    </w:p>
    <w:p w:rsidR="002534D5" w:rsidRDefault="002534D5">
      <w:pPr>
        <w:ind w:firstLine="426"/>
        <w:jc w:val="both"/>
        <w:rPr>
          <w:sz w:val="28"/>
        </w:rPr>
      </w:pPr>
      <w:r>
        <w:rPr>
          <w:sz w:val="28"/>
        </w:rPr>
        <w:t xml:space="preserve">Относительная погрешность: </w:t>
      </w:r>
      <w:r w:rsidRPr="00AF31DB">
        <w:rPr>
          <w:position w:val="-24"/>
          <w:sz w:val="28"/>
        </w:rPr>
        <w:object w:dxaOrig="3320" w:dyaOrig="620">
          <v:shape id="_x0000_i1026" type="#_x0000_t75" style="width:164.25pt;height:30.75pt" o:ole="" fillcolor="window">
            <v:imagedata r:id="rId9" o:title=""/>
          </v:shape>
          <o:OLEObject Type="Embed" ProgID="Equation.3" ShapeID="_x0000_i1026" DrawAspect="Content" ObjectID="_1455966951" r:id="rId10"/>
        </w:object>
      </w:r>
      <w:r>
        <w:rPr>
          <w:sz w:val="28"/>
        </w:rPr>
        <w:t>.</w:t>
      </w:r>
    </w:p>
    <w:p w:rsidR="002534D5" w:rsidRPr="00551718" w:rsidRDefault="002534D5">
      <w:pPr>
        <w:ind w:firstLine="426"/>
        <w:jc w:val="both"/>
        <w:rPr>
          <w:i/>
          <w:sz w:val="28"/>
        </w:rPr>
      </w:pPr>
      <w:r>
        <w:rPr>
          <w:sz w:val="28"/>
          <w:szCs w:val="28"/>
        </w:rPr>
        <w:sym w:font="Symbol" w:char="F044"/>
      </w:r>
      <w:r>
        <w:rPr>
          <w:i/>
          <w:sz w:val="28"/>
          <w:lang w:val="en-US"/>
        </w:rPr>
        <w:t>m</w:t>
      </w:r>
      <w:r w:rsidRPr="00066891">
        <w:rPr>
          <w:i/>
          <w:sz w:val="28"/>
        </w:rPr>
        <w:t xml:space="preserve">=0,05 </w:t>
      </w:r>
      <w:r>
        <w:rPr>
          <w:i/>
          <w:sz w:val="28"/>
        </w:rPr>
        <w:t>г.</w:t>
      </w:r>
    </w:p>
    <w:p w:rsidR="002534D5" w:rsidRPr="00066891" w:rsidRDefault="002534D5">
      <w:pPr>
        <w:ind w:firstLine="426"/>
        <w:jc w:val="both"/>
        <w:rPr>
          <w:i/>
          <w:sz w:val="28"/>
        </w:rPr>
      </w:pPr>
      <w:r>
        <w:rPr>
          <w:i/>
          <w:sz w:val="28"/>
          <w:szCs w:val="28"/>
          <w:lang w:val="en-US"/>
        </w:rPr>
        <w:sym w:font="Symbol" w:char="F044"/>
      </w:r>
      <w:r>
        <w:rPr>
          <w:i/>
          <w:sz w:val="28"/>
          <w:lang w:val="en-US"/>
        </w:rPr>
        <w:t>I</w:t>
      </w:r>
      <w:r w:rsidRPr="00066891">
        <w:rPr>
          <w:i/>
          <w:sz w:val="28"/>
        </w:rPr>
        <w:t xml:space="preserve">=0,1 </w:t>
      </w:r>
      <w:r>
        <w:rPr>
          <w:i/>
          <w:sz w:val="28"/>
          <w:lang w:val="en-US"/>
        </w:rPr>
        <w:t>A</w:t>
      </w:r>
    </w:p>
    <w:p w:rsidR="002534D5" w:rsidRPr="00551718" w:rsidRDefault="002534D5">
      <w:pPr>
        <w:ind w:firstLine="426"/>
        <w:jc w:val="both"/>
        <w:rPr>
          <w:i/>
          <w:sz w:val="28"/>
        </w:rPr>
      </w:pPr>
      <w:r>
        <w:rPr>
          <w:i/>
          <w:sz w:val="28"/>
          <w:szCs w:val="28"/>
          <w:lang w:val="en-US"/>
        </w:rPr>
        <w:sym w:font="Symbol" w:char="F044"/>
      </w:r>
      <w:r>
        <w:rPr>
          <w:i/>
          <w:sz w:val="28"/>
          <w:lang w:val="en-US"/>
        </w:rPr>
        <w:t>t</w:t>
      </w:r>
      <w:r w:rsidRPr="00066891">
        <w:rPr>
          <w:i/>
          <w:sz w:val="28"/>
        </w:rPr>
        <w:t xml:space="preserve">=20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.</w:t>
      </w:r>
    </w:p>
    <w:p w:rsidR="002534D5" w:rsidRDefault="002534D5">
      <w:pPr>
        <w:ind w:firstLine="426"/>
        <w:jc w:val="both"/>
        <w:rPr>
          <w:sz w:val="28"/>
        </w:rPr>
      </w:pPr>
      <w:r>
        <w:rPr>
          <w:sz w:val="28"/>
        </w:rPr>
        <w:t xml:space="preserve">Оцените в процессе проведения работы наибольшие допустимые ошибки при измерении массы, тока и времени. Вычислите относительную погрешность, найдите максимальную допустимую погрешность при определении </w:t>
      </w:r>
      <w:r>
        <w:rPr>
          <w:sz w:val="28"/>
          <w:lang w:val="en-US"/>
        </w:rPr>
        <w:t>k</w:t>
      </w:r>
      <w:r>
        <w:rPr>
          <w:sz w:val="28"/>
        </w:rPr>
        <w:t>.</w:t>
      </w:r>
    </w:p>
    <w:p w:rsidR="002534D5" w:rsidRDefault="002534D5">
      <w:pPr>
        <w:spacing w:before="120" w:after="120"/>
        <w:jc w:val="center"/>
        <w:rPr>
          <w:sz w:val="28"/>
        </w:rPr>
      </w:pPr>
      <w:r w:rsidRPr="00AF31DB">
        <w:rPr>
          <w:position w:val="-6"/>
          <w:sz w:val="28"/>
        </w:rPr>
        <w:object w:dxaOrig="1100" w:dyaOrig="279">
          <v:shape id="_x0000_i1027" type="#_x0000_t75" style="width:54.75pt;height:14.25pt" o:ole="" fillcolor="window">
            <v:imagedata r:id="rId11" o:title=""/>
          </v:shape>
          <o:OLEObject Type="Embed" ProgID="Equation.3" ShapeID="_x0000_i1027" DrawAspect="Content" ObjectID="_1455966952" r:id="rId12"/>
        </w:object>
      </w:r>
      <w:r>
        <w:rPr>
          <w:sz w:val="28"/>
        </w:rPr>
        <w:t>.</w:t>
      </w:r>
    </w:p>
    <w:p w:rsidR="002534D5" w:rsidRDefault="002534D5">
      <w:pPr>
        <w:ind w:firstLine="426"/>
        <w:jc w:val="both"/>
        <w:rPr>
          <w:sz w:val="28"/>
        </w:rPr>
      </w:pPr>
      <w:r>
        <w:rPr>
          <w:sz w:val="28"/>
        </w:rPr>
        <w:t xml:space="preserve">После этого дается результат в виде: </w:t>
      </w:r>
      <w:r w:rsidRPr="00AF31DB">
        <w:rPr>
          <w:position w:val="-12"/>
          <w:sz w:val="28"/>
        </w:rPr>
        <w:object w:dxaOrig="1520" w:dyaOrig="360">
          <v:shape id="_x0000_i1028" type="#_x0000_t75" style="width:75pt;height:18pt" o:ole="" fillcolor="window">
            <v:imagedata r:id="rId13" o:title=""/>
          </v:shape>
          <o:OLEObject Type="Embed" ProgID="Equation.3" ShapeID="_x0000_i1028" DrawAspect="Content" ObjectID="_1455966953" r:id="rId14"/>
        </w:object>
      </w:r>
      <w:r>
        <w:rPr>
          <w:sz w:val="28"/>
        </w:rPr>
        <w:t>.</w:t>
      </w:r>
    </w:p>
    <w:p w:rsidR="002534D5" w:rsidRDefault="002534D5">
      <w:pPr>
        <w:ind w:firstLine="426"/>
        <w:jc w:val="both"/>
        <w:rPr>
          <w:sz w:val="28"/>
        </w:rPr>
      </w:pPr>
      <w:r>
        <w:rPr>
          <w:sz w:val="28"/>
        </w:rPr>
        <w:t>Сравните полученный результат с табличным.</w:t>
      </w:r>
    </w:p>
    <w:p w:rsidR="002534D5" w:rsidRDefault="002534D5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Контрольные вопросы.</w:t>
      </w:r>
    </w:p>
    <w:p w:rsidR="002534D5" w:rsidRDefault="002534D5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Что такое электролитическая диссоциация, электролиз?</w:t>
      </w:r>
    </w:p>
    <w:p w:rsidR="002534D5" w:rsidRDefault="002534D5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Объясните,  как происходит разложение воды электрическим током?</w:t>
      </w:r>
    </w:p>
    <w:p w:rsidR="002534D5" w:rsidRDefault="002534D5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Как происходит рафинирование?</w:t>
      </w:r>
    </w:p>
    <w:p w:rsidR="002534D5" w:rsidRDefault="002534D5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Сформулируйте первый закон Фарадея.</w:t>
      </w:r>
    </w:p>
    <w:p w:rsidR="002534D5" w:rsidRDefault="002534D5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Гальваностегия.</w:t>
      </w:r>
    </w:p>
    <w:p w:rsidR="002534D5" w:rsidRDefault="002534D5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Гальванопластика.</w:t>
      </w:r>
    </w:p>
    <w:p w:rsidR="002534D5" w:rsidRDefault="002534D5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Что такое ЭДС поляризации?</w:t>
      </w:r>
    </w:p>
    <w:p w:rsidR="002534D5" w:rsidRDefault="002534D5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Что такое емкость аккумулятора?</w:t>
      </w:r>
    </w:p>
    <w:p w:rsidR="002534D5" w:rsidRDefault="002534D5" w:rsidP="006151BF">
      <w:pPr>
        <w:ind w:left="426"/>
        <w:jc w:val="both"/>
        <w:rPr>
          <w:sz w:val="28"/>
        </w:rPr>
      </w:pPr>
    </w:p>
    <w:p w:rsidR="002534D5" w:rsidRDefault="002534D5" w:rsidP="006151BF">
      <w:pPr>
        <w:ind w:left="426"/>
        <w:jc w:val="both"/>
        <w:rPr>
          <w:sz w:val="28"/>
        </w:rPr>
      </w:pPr>
    </w:p>
    <w:p w:rsidR="002534D5" w:rsidRPr="00D974CE" w:rsidRDefault="002534D5" w:rsidP="006151BF">
      <w:pPr>
        <w:ind w:left="426"/>
        <w:jc w:val="both"/>
        <w:rPr>
          <w:b/>
          <w:sz w:val="28"/>
        </w:rPr>
      </w:pPr>
      <w:r w:rsidRPr="00D974CE">
        <w:rPr>
          <w:b/>
          <w:sz w:val="28"/>
        </w:rPr>
        <w:t>Литература:</w:t>
      </w:r>
    </w:p>
    <w:p w:rsidR="002534D5" w:rsidRPr="00D60CF2" w:rsidRDefault="002534D5" w:rsidP="00D974CE">
      <w:pPr>
        <w:jc w:val="center"/>
        <w:rPr>
          <w:b/>
          <w:sz w:val="24"/>
          <w:szCs w:val="24"/>
        </w:rPr>
      </w:pPr>
      <w:r w:rsidRPr="003D05D5">
        <w:rPr>
          <w:b/>
          <w:sz w:val="24"/>
          <w:szCs w:val="24"/>
        </w:rPr>
        <w:t>Жданов Л.С., Жданов Г.Л., Физика для средних специальных учебных заведений. И</w:t>
      </w:r>
      <w:r w:rsidRPr="003D05D5">
        <w:rPr>
          <w:b/>
          <w:sz w:val="24"/>
          <w:szCs w:val="24"/>
        </w:rPr>
        <w:t>з</w:t>
      </w:r>
      <w:r w:rsidRPr="003D05D5">
        <w:rPr>
          <w:b/>
          <w:sz w:val="24"/>
          <w:szCs w:val="24"/>
        </w:rPr>
        <w:t>дание четвёртое, исправленное. Москва «Наука » 1984.</w:t>
      </w:r>
      <w:r w:rsidRPr="00D60CF2">
        <w:rPr>
          <w:b/>
          <w:sz w:val="24"/>
          <w:szCs w:val="24"/>
        </w:rPr>
        <w:t xml:space="preserve"> [2]</w:t>
      </w:r>
    </w:p>
    <w:p w:rsidR="002534D5" w:rsidRPr="003D05D5" w:rsidRDefault="002534D5" w:rsidP="00D974CE">
      <w:pPr>
        <w:jc w:val="center"/>
        <w:rPr>
          <w:b/>
          <w:sz w:val="24"/>
          <w:szCs w:val="24"/>
        </w:rPr>
      </w:pPr>
      <w:r w:rsidRPr="003D05D5">
        <w:rPr>
          <w:b/>
          <w:sz w:val="24"/>
          <w:szCs w:val="24"/>
        </w:rPr>
        <w:t>П. И.  Самойленко А. В. Сергеев Физика. Издательский центр «Академия » 2002.</w:t>
      </w:r>
      <w:r>
        <w:rPr>
          <w:b/>
          <w:sz w:val="24"/>
          <w:szCs w:val="24"/>
        </w:rPr>
        <w:t xml:space="preserve"> </w:t>
      </w:r>
      <w:r w:rsidRPr="003D05D5">
        <w:rPr>
          <w:b/>
          <w:sz w:val="24"/>
          <w:szCs w:val="24"/>
        </w:rPr>
        <w:t>[1]</w:t>
      </w:r>
    </w:p>
    <w:p w:rsidR="002534D5" w:rsidRDefault="002534D5" w:rsidP="006151BF">
      <w:pPr>
        <w:ind w:left="426"/>
        <w:jc w:val="both"/>
        <w:rPr>
          <w:sz w:val="28"/>
        </w:rPr>
      </w:pPr>
    </w:p>
    <w:sectPr w:rsidR="002534D5" w:rsidSect="00AF31D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3E10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1D1"/>
    <w:rsid w:val="00066891"/>
    <w:rsid w:val="00211E8A"/>
    <w:rsid w:val="002534D5"/>
    <w:rsid w:val="003A42CB"/>
    <w:rsid w:val="003D05D5"/>
    <w:rsid w:val="004641D1"/>
    <w:rsid w:val="00551718"/>
    <w:rsid w:val="005A3631"/>
    <w:rsid w:val="006151BF"/>
    <w:rsid w:val="006B61E4"/>
    <w:rsid w:val="00730005"/>
    <w:rsid w:val="007F6B10"/>
    <w:rsid w:val="008448E3"/>
    <w:rsid w:val="00936226"/>
    <w:rsid w:val="00A00181"/>
    <w:rsid w:val="00A40C9C"/>
    <w:rsid w:val="00AF31DB"/>
    <w:rsid w:val="00B32C7A"/>
    <w:rsid w:val="00D142AB"/>
    <w:rsid w:val="00D466A8"/>
    <w:rsid w:val="00D60CF2"/>
    <w:rsid w:val="00D974CE"/>
    <w:rsid w:val="00E30830"/>
    <w:rsid w:val="00F6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D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F31DB"/>
    <w:pPr>
      <w:jc w:val="center"/>
    </w:pPr>
    <w:rPr>
      <w:sz w:val="96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42C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B6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1E4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F64BB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530</Words>
  <Characters>3024</Characters>
  <Application>Microsoft Office Outlook</Application>
  <DocSecurity>0</DocSecurity>
  <Lines>0</Lines>
  <Paragraphs>0</Paragraphs>
  <ScaleCrop>false</ScaleCrop>
  <Company>Home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Физпрактикум-10</dc:title>
  <dc:subject/>
  <dc:creator>Петя &amp; Шурик</dc:creator>
  <cp:keywords/>
  <dc:description/>
  <cp:lastModifiedBy>K</cp:lastModifiedBy>
  <cp:revision>2</cp:revision>
  <cp:lastPrinted>2000-03-30T09:48:00Z</cp:lastPrinted>
  <dcterms:created xsi:type="dcterms:W3CDTF">2014-03-10T09:29:00Z</dcterms:created>
  <dcterms:modified xsi:type="dcterms:W3CDTF">2014-03-10T09:29:00Z</dcterms:modified>
</cp:coreProperties>
</file>