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D7" w:rsidRPr="00E47A1D" w:rsidRDefault="00477DBC" w:rsidP="00477DBC">
      <w:pPr>
        <w:jc w:val="both"/>
        <w:rPr>
          <w:rFonts w:ascii="Times New Roman" w:hAnsi="Times New Roman" w:cs="Times New Roman"/>
          <w:u w:val="single"/>
        </w:rPr>
      </w:pPr>
      <w:r w:rsidRPr="00E47A1D">
        <w:rPr>
          <w:rFonts w:ascii="Times New Roman" w:hAnsi="Times New Roman" w:cs="Times New Roman"/>
          <w:b/>
          <w:u w:val="single"/>
        </w:rPr>
        <w:t>Название работы</w:t>
      </w:r>
      <w:r>
        <w:rPr>
          <w:rFonts w:ascii="Times New Roman" w:hAnsi="Times New Roman" w:cs="Times New Roman"/>
        </w:rPr>
        <w:t xml:space="preserve">: Определение  ускорения свободного падения  с помощью  математического </w:t>
      </w:r>
      <w:r w:rsidRPr="00E47A1D">
        <w:rPr>
          <w:rFonts w:ascii="Times New Roman" w:hAnsi="Times New Roman" w:cs="Times New Roman"/>
        </w:rPr>
        <w:t>маятника.</w:t>
      </w:r>
    </w:p>
    <w:p w:rsidR="00477DBC" w:rsidRDefault="00477DBC" w:rsidP="00477DBC">
      <w:pPr>
        <w:jc w:val="both"/>
        <w:rPr>
          <w:rFonts w:ascii="Times New Roman" w:hAnsi="Times New Roman" w:cs="Times New Roman"/>
        </w:rPr>
      </w:pPr>
      <w:r w:rsidRPr="00E47A1D">
        <w:rPr>
          <w:rFonts w:ascii="Times New Roman" w:hAnsi="Times New Roman" w:cs="Times New Roman"/>
          <w:b/>
          <w:u w:val="single"/>
        </w:rPr>
        <w:t>Цель работы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Изучить параметры гармонического колебания с помощью математического маятника.</w:t>
      </w:r>
    </w:p>
    <w:p w:rsidR="00477DBC" w:rsidRPr="00E47A1D" w:rsidRDefault="00477DBC" w:rsidP="00477DBC">
      <w:pPr>
        <w:jc w:val="both"/>
        <w:rPr>
          <w:rFonts w:ascii="Times New Roman" w:hAnsi="Times New Roman" w:cs="Times New Roman"/>
          <w:b/>
          <w:u w:val="single"/>
        </w:rPr>
      </w:pPr>
      <w:r w:rsidRPr="00E47A1D">
        <w:rPr>
          <w:rFonts w:ascii="Times New Roman" w:hAnsi="Times New Roman" w:cs="Times New Roman"/>
          <w:b/>
          <w:u w:val="single"/>
        </w:rPr>
        <w:t>Оборудование</w:t>
      </w:r>
      <w:r>
        <w:rPr>
          <w:rFonts w:ascii="Times New Roman" w:hAnsi="Times New Roman" w:cs="Times New Roman"/>
        </w:rPr>
        <w:t>: Штатив, стержень самодельный, проволока 1,5 м</w:t>
      </w:r>
      <w:r w:rsidR="001C5CDC">
        <w:rPr>
          <w:rFonts w:ascii="Times New Roman" w:hAnsi="Times New Roman" w:cs="Times New Roman"/>
        </w:rPr>
        <w:t>., грузики, секундомер, линейка, штангенциркуль.</w:t>
      </w:r>
    </w:p>
    <w:p w:rsidR="00477DBC" w:rsidRDefault="00CD1800" w:rsidP="00477DBC">
      <w:pPr>
        <w:jc w:val="both"/>
        <w:rPr>
          <w:rFonts w:ascii="Times New Roman" w:hAnsi="Times New Roman" w:cs="Times New Roman"/>
        </w:rPr>
      </w:pPr>
      <w:r w:rsidRPr="00E47A1D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57150</wp:posOffset>
            </wp:positionV>
            <wp:extent cx="2182495" cy="2771775"/>
            <wp:effectExtent l="19050" t="0" r="8255" b="0"/>
            <wp:wrapThrough wrapText="bothSides">
              <wp:wrapPolygon edited="0">
                <wp:start x="-189" y="0"/>
                <wp:lineTo x="-189" y="21526"/>
                <wp:lineTo x="21682" y="21526"/>
                <wp:lineTo x="21682" y="0"/>
                <wp:lineTo x="-189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DBC" w:rsidRPr="00E47A1D">
        <w:rPr>
          <w:rFonts w:ascii="Times New Roman" w:hAnsi="Times New Roman" w:cs="Times New Roman"/>
          <w:b/>
          <w:u w:val="single"/>
        </w:rPr>
        <w:t>Теория</w:t>
      </w:r>
      <w:r w:rsidR="00477DBC">
        <w:rPr>
          <w:rFonts w:ascii="Times New Roman" w:hAnsi="Times New Roman" w:cs="Times New Roman"/>
        </w:rPr>
        <w:t xml:space="preserve">: Математическим маятником называется материальная точка, подвешенная  на невесомой  и нерастяжимой  нити. Моделью  может служить тяжелый шарик,  размеры которого весьма малы по сравнению  с длиной нити, на которой  он подвешен </w:t>
      </w:r>
      <w:proofErr w:type="gramStart"/>
      <w:r w:rsidR="00477DBC">
        <w:rPr>
          <w:rFonts w:ascii="Times New Roman" w:hAnsi="Times New Roman" w:cs="Times New Roman"/>
        </w:rPr>
        <w:t xml:space="preserve">( </w:t>
      </w:r>
      <w:proofErr w:type="gramEnd"/>
      <w:r w:rsidR="00477DBC">
        <w:rPr>
          <w:rFonts w:ascii="Times New Roman" w:hAnsi="Times New Roman" w:cs="Times New Roman"/>
        </w:rPr>
        <w:t>не сравнимы  с расстоянием от центра тяжести до точки подвеса). Ученые Галилей, Ньютон, Бессель и другие установили следующие законы  колебания математического  маятника:</w:t>
      </w:r>
    </w:p>
    <w:p w:rsidR="00477DBC" w:rsidRDefault="00477DBC" w:rsidP="00477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колебания математического маятника  не зависит от массы маятника  и от амплитуды, если угол размаха не превышает 6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.</w:t>
      </w:r>
    </w:p>
    <w:p w:rsidR="00477DBC" w:rsidRDefault="00477DBC" w:rsidP="00477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колебания математического маятника  прямо пропорционален  квадратному  корню  из длины  маятника </w:t>
      </w:r>
      <w:r>
        <w:rPr>
          <w:rFonts w:ascii="Times New Roman" w:hAnsi="Times New Roman" w:cs="Times New Roman"/>
          <w:i/>
          <w:lang w:val="en-US"/>
        </w:rPr>
        <w:t>l</w:t>
      </w:r>
      <w:r w:rsidRPr="001C5CDC">
        <w:rPr>
          <w:rFonts w:ascii="Times New Roman" w:hAnsi="Times New Roman" w:cs="Times New Roman"/>
          <w:i/>
        </w:rPr>
        <w:t xml:space="preserve"> </w:t>
      </w:r>
      <w:r w:rsidR="001C5CDC">
        <w:rPr>
          <w:rFonts w:ascii="Times New Roman" w:hAnsi="Times New Roman" w:cs="Times New Roman"/>
        </w:rPr>
        <w:t>и обратно пропорционален квадратному корню  из ускорения свободного падения.</w:t>
      </w:r>
    </w:p>
    <w:p w:rsidR="001C5CDC" w:rsidRDefault="001C5CDC" w:rsidP="001C5C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этих законов можно написать формулу  для периода  колебаний:</w:t>
      </w:r>
    </w:p>
    <w:p w:rsidR="001C5CDC" w:rsidRDefault="001C5CDC" w:rsidP="001C5CDC">
      <w:pPr>
        <w:jc w:val="center"/>
        <w:rPr>
          <w:rFonts w:ascii="Times New Roman" w:hAnsi="Times New Roman" w:cs="Times New Roman"/>
        </w:rPr>
      </w:pPr>
      <w:r w:rsidRPr="001C5CDC">
        <w:rPr>
          <w:rFonts w:ascii="Times New Roman" w:hAnsi="Times New Roman" w:cs="Times New Roman"/>
          <w:position w:val="-30"/>
        </w:rPr>
        <w:object w:dxaOrig="11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6.75pt" o:ole="">
            <v:imagedata r:id="rId6" o:title=""/>
          </v:shape>
          <o:OLEObject Type="Embed" ProgID="Equation.3" ShapeID="_x0000_i1025" DrawAspect="Content" ObjectID="_1424621557" r:id="rId7"/>
        </w:object>
      </w:r>
      <w:r>
        <w:rPr>
          <w:rFonts w:ascii="Times New Roman" w:hAnsi="Times New Roman" w:cs="Times New Roman"/>
        </w:rPr>
        <w:t>,  сек.</w:t>
      </w:r>
    </w:p>
    <w:p w:rsidR="001C5CDC" w:rsidRPr="00E47A1D" w:rsidRDefault="001C5CDC" w:rsidP="001C5CDC">
      <w:pPr>
        <w:rPr>
          <w:rFonts w:ascii="Times New Roman" w:hAnsi="Times New Roman" w:cs="Times New Roman"/>
          <w:b/>
          <w:u w:val="single"/>
        </w:rPr>
      </w:pPr>
      <w:r w:rsidRPr="00E47A1D">
        <w:rPr>
          <w:rFonts w:ascii="Times New Roman" w:hAnsi="Times New Roman" w:cs="Times New Roman"/>
          <w:b/>
          <w:u w:val="single"/>
        </w:rPr>
        <w:t>Порядок выполнения работы:</w:t>
      </w:r>
    </w:p>
    <w:p w:rsidR="001C5CDC" w:rsidRDefault="00CD1800" w:rsidP="001C5CD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Поставить штатив на край стола, как показано на схеме установки.</w:t>
      </w:r>
    </w:p>
    <w:p w:rsidR="00CD1800" w:rsidRDefault="00CD1800" w:rsidP="001C5CD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Зажать нить маятника за свободный конец между  двумя половинками  разрезанной  пополам  пробки  в держатели штатива.</w:t>
      </w:r>
    </w:p>
    <w:p w:rsidR="00CD1800" w:rsidRDefault="00CD1800" w:rsidP="001C5CD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Измерить при помощи штангенциркуля диаметр шарика,  найти радиус шарика. Измерить при помощи линейки  длину нити. Найти длину  маятника  (длина маятника  считается  от нижнего края  пробки до центра тяжести  шарика).</w:t>
      </w:r>
    </w:p>
    <w:p w:rsidR="00CD1800" w:rsidRDefault="00CD1800" w:rsidP="001C5CD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Отклонить шарик на небольшой угол  (10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) и отпустить.</w:t>
      </w:r>
    </w:p>
    <w:p w:rsidR="00CD1800" w:rsidRDefault="00CD1800" w:rsidP="001C5CD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секундомеру  определить время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 xml:space="preserve"> , за которое  маятник  совершил </w:t>
      </w:r>
      <w:r>
        <w:rPr>
          <w:rFonts w:ascii="Times New Roman" w:hAnsi="Times New Roman" w:cs="Times New Roman"/>
          <w:lang w:val="en-US"/>
        </w:rPr>
        <w:t>n</w:t>
      </w:r>
      <w:r w:rsidRPr="00CD1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полных колебаний.</w:t>
      </w:r>
    </w:p>
    <w:p w:rsidR="00CD1800" w:rsidRDefault="00CD1800" w:rsidP="001C5CD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Вычислить период полного колебания  маятника </w:t>
      </w:r>
    </w:p>
    <w:p w:rsidR="00CD1800" w:rsidRDefault="00CD1800" w:rsidP="00CD1800">
      <w:pPr>
        <w:pStyle w:val="a3"/>
        <w:jc w:val="center"/>
        <w:rPr>
          <w:rFonts w:ascii="Times New Roman" w:hAnsi="Times New Roman" w:cs="Times New Roman"/>
        </w:rPr>
      </w:pPr>
      <w:r w:rsidRPr="00CD1800">
        <w:rPr>
          <w:rFonts w:ascii="Times New Roman" w:hAnsi="Times New Roman" w:cs="Times New Roman"/>
          <w:position w:val="-24"/>
        </w:rPr>
        <w:object w:dxaOrig="700" w:dyaOrig="620">
          <v:shape id="_x0000_i1026" type="#_x0000_t75" style="width:35.25pt;height:30.75pt" o:ole="">
            <v:imagedata r:id="rId8" o:title=""/>
          </v:shape>
          <o:OLEObject Type="Embed" ProgID="Equation.3" ShapeID="_x0000_i1026" DrawAspect="Content" ObjectID="_1424621558" r:id="rId9"/>
        </w:object>
      </w:r>
    </w:p>
    <w:p w:rsidR="00CD1800" w:rsidRDefault="00CD1800" w:rsidP="00B81A0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Вывести выражение для ускорения свободного падения из формулы  математического маятника.</w:t>
      </w:r>
      <w:r w:rsidR="00B81A0A">
        <w:rPr>
          <w:rFonts w:ascii="Times New Roman" w:hAnsi="Times New Roman" w:cs="Times New Roman"/>
        </w:rPr>
        <w:t xml:space="preserve"> Подставить  в полученное для </w:t>
      </w:r>
      <w:r w:rsidR="00B81A0A">
        <w:rPr>
          <w:rFonts w:ascii="Times New Roman" w:hAnsi="Times New Roman" w:cs="Times New Roman"/>
          <w:lang w:val="en-US"/>
        </w:rPr>
        <w:t>g</w:t>
      </w:r>
      <w:r w:rsidR="00B81A0A">
        <w:rPr>
          <w:rFonts w:ascii="Times New Roman" w:hAnsi="Times New Roman" w:cs="Times New Roman"/>
        </w:rPr>
        <w:t xml:space="preserve"> выражение найденные  значения длины </w:t>
      </w:r>
      <w:r w:rsidR="00B81A0A">
        <w:rPr>
          <w:rFonts w:ascii="Times New Roman" w:hAnsi="Times New Roman" w:cs="Times New Roman"/>
          <w:i/>
          <w:lang w:val="en-US"/>
        </w:rPr>
        <w:t>l</w:t>
      </w:r>
      <w:r w:rsidR="00B81A0A">
        <w:rPr>
          <w:rFonts w:ascii="Times New Roman" w:hAnsi="Times New Roman" w:cs="Times New Roman"/>
          <w:i/>
        </w:rPr>
        <w:t xml:space="preserve"> </w:t>
      </w:r>
      <w:r w:rsidR="00B81A0A">
        <w:rPr>
          <w:rFonts w:ascii="Times New Roman" w:hAnsi="Times New Roman" w:cs="Times New Roman"/>
        </w:rPr>
        <w:t xml:space="preserve"> и периода </w:t>
      </w:r>
      <w:r w:rsidR="00B81A0A">
        <w:rPr>
          <w:rFonts w:ascii="Times New Roman" w:hAnsi="Times New Roman" w:cs="Times New Roman"/>
          <w:lang w:val="en-US"/>
        </w:rPr>
        <w:t>T</w:t>
      </w:r>
      <w:r w:rsidR="00B81A0A" w:rsidRPr="00B81A0A">
        <w:rPr>
          <w:rFonts w:ascii="Times New Roman" w:hAnsi="Times New Roman" w:cs="Times New Roman"/>
        </w:rPr>
        <w:t xml:space="preserve"> </w:t>
      </w:r>
      <w:r w:rsidR="00B81A0A">
        <w:rPr>
          <w:rFonts w:ascii="Times New Roman" w:hAnsi="Times New Roman" w:cs="Times New Roman"/>
        </w:rPr>
        <w:t>маятника, вычислить  ускорение свободного падения.</w:t>
      </w:r>
    </w:p>
    <w:p w:rsidR="00B81A0A" w:rsidRDefault="00B81A0A" w:rsidP="00B81A0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 опыт ещё два раза при разных длинах  маятника.</w:t>
      </w:r>
    </w:p>
    <w:p w:rsidR="00B81A0A" w:rsidRDefault="00B81A0A" w:rsidP="00B81A0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всех  найденных значений  ускорения  свободного  падения  вычислить  среднее значение.</w:t>
      </w:r>
    </w:p>
    <w:p w:rsidR="00B81A0A" w:rsidRDefault="00B81A0A" w:rsidP="00B81A0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всех измерений  и вычислений  записать в таблицу:</w:t>
      </w:r>
    </w:p>
    <w:tbl>
      <w:tblPr>
        <w:tblStyle w:val="a6"/>
        <w:tblW w:w="0" w:type="auto"/>
        <w:tblInd w:w="720" w:type="dxa"/>
        <w:tblLayout w:type="fixed"/>
        <w:tblLook w:val="04A0"/>
      </w:tblPr>
      <w:tblGrid>
        <w:gridCol w:w="806"/>
        <w:gridCol w:w="1134"/>
        <w:gridCol w:w="1462"/>
        <w:gridCol w:w="1255"/>
        <w:gridCol w:w="1244"/>
        <w:gridCol w:w="1315"/>
        <w:gridCol w:w="1635"/>
      </w:tblGrid>
      <w:tr w:rsidR="00B81A0A" w:rsidTr="00B81A0A">
        <w:tc>
          <w:tcPr>
            <w:tcW w:w="806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опыта</w:t>
            </w:r>
          </w:p>
        </w:tc>
        <w:tc>
          <w:tcPr>
            <w:tcW w:w="1134" w:type="dxa"/>
          </w:tcPr>
          <w:p w:rsidR="00B81A0A" w:rsidRP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 маятника </w:t>
            </w:r>
            <w:r>
              <w:rPr>
                <w:rFonts w:ascii="Times New Roman" w:hAnsi="Times New Roman" w:cs="Times New Roman"/>
                <w:i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</w:rPr>
              <w:t>, 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2" w:type="dxa"/>
          </w:tcPr>
          <w:p w:rsidR="00B81A0A" w:rsidRP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полных колебаний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255" w:type="dxa"/>
          </w:tcPr>
          <w:p w:rsidR="00B81A0A" w:rsidRP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полных колебаний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B81A0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1244" w:type="dxa"/>
          </w:tcPr>
          <w:p w:rsidR="00B81A0A" w:rsidRP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полного колебания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B81A0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1315" w:type="dxa"/>
          </w:tcPr>
          <w:p w:rsidR="00B81A0A" w:rsidRP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Ускорение свободного падения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, м/с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35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Относительная погрешность δ, %</w:t>
            </w:r>
          </w:p>
        </w:tc>
      </w:tr>
      <w:tr w:rsidR="00B81A0A" w:rsidTr="00B81A0A">
        <w:tc>
          <w:tcPr>
            <w:tcW w:w="806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81A0A" w:rsidTr="00B81A0A">
        <w:tc>
          <w:tcPr>
            <w:tcW w:w="806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81A0A" w:rsidTr="00B81A0A">
        <w:tc>
          <w:tcPr>
            <w:tcW w:w="806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B81A0A" w:rsidRDefault="00B81A0A" w:rsidP="00B81A0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81A0A" w:rsidRDefault="00B81A0A" w:rsidP="00B81A0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Вычислить абсолютную и относительную погрешности, применяя способ</w:t>
      </w:r>
      <w:r w:rsidR="0047303F">
        <w:rPr>
          <w:rFonts w:ascii="Times New Roman" w:hAnsi="Times New Roman" w:cs="Times New Roman"/>
        </w:rPr>
        <w:t xml:space="preserve"> оценки результатов измерений:</w:t>
      </w:r>
    </w:p>
    <w:p w:rsidR="0047303F" w:rsidRDefault="0047303F" w:rsidP="0047303F">
      <w:pPr>
        <w:pStyle w:val="a3"/>
        <w:jc w:val="center"/>
        <w:rPr>
          <w:rFonts w:ascii="Times New Roman" w:hAnsi="Times New Roman" w:cs="Times New Roman"/>
        </w:rPr>
      </w:pPr>
      <w:r w:rsidRPr="0047303F">
        <w:rPr>
          <w:rFonts w:ascii="Times New Roman" w:hAnsi="Times New Roman" w:cs="Times New Roman"/>
          <w:position w:val="-30"/>
        </w:rPr>
        <w:object w:dxaOrig="2160" w:dyaOrig="680">
          <v:shape id="_x0000_i1027" type="#_x0000_t75" style="width:108pt;height:33.75pt" o:ole="">
            <v:imagedata r:id="rId10" o:title=""/>
          </v:shape>
          <o:OLEObject Type="Embed" ProgID="Equation.3" ShapeID="_x0000_i1027" DrawAspect="Content" ObjectID="_1424621559" r:id="rId11"/>
        </w:object>
      </w:r>
      <w:r>
        <w:rPr>
          <w:rFonts w:ascii="Times New Roman" w:hAnsi="Times New Roman" w:cs="Times New Roman"/>
        </w:rPr>
        <w:t>;</w:t>
      </w:r>
    </w:p>
    <w:p w:rsidR="0047303F" w:rsidRDefault="0047303F" w:rsidP="0047303F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∆</w:t>
      </w:r>
      <w:r>
        <w:rPr>
          <w:rFonts w:ascii="Times New Roman" w:hAnsi="Times New Roman" w:cs="Times New Roman"/>
          <w:i/>
          <w:lang w:val="en-US"/>
        </w:rPr>
        <w:t>l=0</w:t>
      </w:r>
      <w:r>
        <w:rPr>
          <w:rFonts w:ascii="Times New Roman" w:hAnsi="Times New Roman" w:cs="Times New Roman"/>
          <w:i/>
        </w:rPr>
        <w:t>,001 м;  ∆</w:t>
      </w:r>
      <w:r>
        <w:rPr>
          <w:rFonts w:ascii="Times New Roman" w:hAnsi="Times New Roman" w:cs="Times New Roman"/>
          <w:i/>
          <w:lang w:val="en-US"/>
        </w:rPr>
        <w:t>T=</w:t>
      </w:r>
      <w:r>
        <w:rPr>
          <w:rFonts w:ascii="Times New Roman" w:hAnsi="Times New Roman" w:cs="Times New Roman"/>
          <w:i/>
        </w:rPr>
        <w:t>0,01 сек;</w:t>
      </w:r>
    </w:p>
    <w:p w:rsidR="0047303F" w:rsidRDefault="0047303F" w:rsidP="0047303F">
      <w:pPr>
        <w:pStyle w:val="a3"/>
        <w:jc w:val="center"/>
        <w:rPr>
          <w:rFonts w:ascii="Times New Roman" w:hAnsi="Times New Roman" w:cs="Times New Roman"/>
          <w:i/>
          <w:lang w:val="en-US"/>
        </w:rPr>
      </w:pPr>
      <w:r w:rsidRPr="0047303F">
        <w:rPr>
          <w:rFonts w:ascii="Times New Roman" w:hAnsi="Times New Roman" w:cs="Times New Roman"/>
          <w:i/>
          <w:position w:val="-30"/>
        </w:rPr>
        <w:object w:dxaOrig="2560" w:dyaOrig="680">
          <v:shape id="_x0000_i1028" type="#_x0000_t75" style="width:128.25pt;height:33.75pt" o:ole="">
            <v:imagedata r:id="rId12" o:title=""/>
          </v:shape>
          <o:OLEObject Type="Embed" ProgID="Equation.3" ShapeID="_x0000_i1028" DrawAspect="Content" ObjectID="_1424621560" r:id="rId13"/>
        </w:object>
      </w:r>
      <w:r>
        <w:rPr>
          <w:rFonts w:ascii="Times New Roman" w:hAnsi="Times New Roman" w:cs="Times New Roman"/>
          <w:i/>
        </w:rPr>
        <w:t>;</w:t>
      </w:r>
    </w:p>
    <w:p w:rsidR="0047303F" w:rsidRPr="00C74397" w:rsidRDefault="0047303F" w:rsidP="0047303F">
      <w:pPr>
        <w:pStyle w:val="a3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∆g=</w:t>
      </w:r>
      <w:proofErr w:type="spellStart"/>
      <w:r>
        <w:rPr>
          <w:rFonts w:ascii="Times New Roman" w:hAnsi="Times New Roman" w:cs="Times New Roman"/>
          <w:i/>
          <w:lang w:val="en-US"/>
        </w:rPr>
        <w:t>δg</w:t>
      </w:r>
      <w:r>
        <w:rPr>
          <w:rFonts w:ascii="Times New Roman" w:hAnsi="Times New Roman" w:cs="Times New Roman"/>
          <w:i/>
          <w:vertAlign w:val="subscript"/>
        </w:rPr>
        <w:t>изм</w:t>
      </w:r>
      <w:proofErr w:type="spellEnd"/>
      <w:proofErr w:type="gramStart"/>
      <w:r w:rsidRPr="00C74397">
        <w:rPr>
          <w:rFonts w:ascii="Times New Roman" w:hAnsi="Times New Roman" w:cs="Times New Roman"/>
          <w:i/>
          <w:lang w:val="en-US"/>
        </w:rPr>
        <w:t xml:space="preserve">;  </w:t>
      </w:r>
      <w:r>
        <w:rPr>
          <w:rFonts w:ascii="Times New Roman" w:hAnsi="Times New Roman" w:cs="Times New Roman"/>
          <w:i/>
          <w:lang w:val="en-US"/>
        </w:rPr>
        <w:t>g</w:t>
      </w:r>
      <w:proofErr w:type="gramEnd"/>
      <w:r>
        <w:rPr>
          <w:rFonts w:ascii="Times New Roman" w:hAnsi="Times New Roman" w:cs="Times New Roman"/>
          <w:i/>
          <w:lang w:val="en-US"/>
        </w:rPr>
        <w:t>=g</w:t>
      </w:r>
      <w:proofErr w:type="spellStart"/>
      <w:r>
        <w:rPr>
          <w:rFonts w:ascii="Times New Roman" w:hAnsi="Times New Roman" w:cs="Times New Roman"/>
          <w:i/>
          <w:vertAlign w:val="subscript"/>
        </w:rPr>
        <w:t>изм</w:t>
      </w:r>
      <w:proofErr w:type="spellEnd"/>
      <w:r w:rsidRPr="00C74397">
        <w:rPr>
          <w:rFonts w:ascii="Times New Roman" w:hAnsi="Times New Roman" w:cs="Times New Roman"/>
          <w:i/>
          <w:lang w:val="en-US"/>
        </w:rPr>
        <w:t>±</w:t>
      </w:r>
      <w:r w:rsidR="00C74397" w:rsidRPr="00C74397">
        <w:rPr>
          <w:rFonts w:ascii="Times New Roman" w:hAnsi="Times New Roman" w:cs="Times New Roman"/>
          <w:i/>
          <w:lang w:val="en-US"/>
        </w:rPr>
        <w:t>∆</w:t>
      </w:r>
      <w:r w:rsidR="00C74397">
        <w:rPr>
          <w:rFonts w:ascii="Times New Roman" w:hAnsi="Times New Roman" w:cs="Times New Roman"/>
          <w:i/>
          <w:lang w:val="en-US"/>
        </w:rPr>
        <w:t>g</w:t>
      </w:r>
    </w:p>
    <w:p w:rsidR="0047303F" w:rsidRDefault="0047303F" w:rsidP="0047303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</w:t>
      </w:r>
      <w:r w:rsidRPr="00C74397">
        <w:rPr>
          <w:rFonts w:ascii="Times New Roman" w:hAnsi="Times New Roman" w:cs="Times New Roman"/>
        </w:rPr>
        <w:t xml:space="preserve">  </w:t>
      </w:r>
      <w:r w:rsidR="00C74397">
        <w:rPr>
          <w:rFonts w:ascii="Times New Roman" w:hAnsi="Times New Roman" w:cs="Times New Roman"/>
          <w:lang w:val="en-US"/>
        </w:rPr>
        <w:t>g</w:t>
      </w:r>
      <w:r w:rsidR="00C74397" w:rsidRPr="00C74397">
        <w:rPr>
          <w:rFonts w:ascii="Times New Roman" w:hAnsi="Times New Roman" w:cs="Times New Roman"/>
        </w:rPr>
        <w:t>-</w:t>
      </w:r>
      <w:r w:rsidR="00C74397">
        <w:rPr>
          <w:rFonts w:ascii="Times New Roman" w:hAnsi="Times New Roman" w:cs="Times New Roman"/>
        </w:rPr>
        <w:t xml:space="preserve"> действительное  значение ускорения  свободного падения, которое можно  считать  равным его  табличному значению </w:t>
      </w:r>
      <w:proofErr w:type="gramStart"/>
      <w:r w:rsidR="00C74397">
        <w:rPr>
          <w:rFonts w:ascii="Times New Roman" w:hAnsi="Times New Roman" w:cs="Times New Roman"/>
          <w:lang w:val="en-US"/>
        </w:rPr>
        <w:t>g</w:t>
      </w:r>
      <w:proofErr w:type="gramEnd"/>
      <w:r w:rsidR="00C74397">
        <w:rPr>
          <w:rFonts w:ascii="Times New Roman" w:hAnsi="Times New Roman" w:cs="Times New Roman"/>
          <w:vertAlign w:val="subscript"/>
        </w:rPr>
        <w:t>т</w:t>
      </w:r>
      <w:r w:rsidR="00C74397">
        <w:rPr>
          <w:rFonts w:ascii="Times New Roman" w:hAnsi="Times New Roman" w:cs="Times New Roman"/>
        </w:rPr>
        <w:t>.</w:t>
      </w:r>
    </w:p>
    <w:p w:rsidR="00C74397" w:rsidRDefault="00C74397" w:rsidP="0047303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vertAlign w:val="subscript"/>
        </w:rPr>
        <w:t>т</w:t>
      </w:r>
      <w:r>
        <w:rPr>
          <w:rFonts w:ascii="Times New Roman" w:hAnsi="Times New Roman" w:cs="Times New Roman"/>
        </w:rPr>
        <w:t>=</w:t>
      </w:r>
      <w:proofErr w:type="gramEnd"/>
      <w:r>
        <w:rPr>
          <w:rFonts w:ascii="Times New Roman" w:hAnsi="Times New Roman" w:cs="Times New Roman"/>
        </w:rPr>
        <w:t>981,56 см/сек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C74397" w:rsidRDefault="00C74397" w:rsidP="00C74397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C74397">
        <w:rPr>
          <w:rFonts w:ascii="Times New Roman" w:hAnsi="Times New Roman" w:cs="Times New Roman"/>
          <w:position w:val="-12"/>
        </w:rPr>
        <w:object w:dxaOrig="2659" w:dyaOrig="360">
          <v:shape id="_x0000_i1029" type="#_x0000_t75" style="width:132.75pt;height:18pt" o:ole="">
            <v:imagedata r:id="rId14" o:title=""/>
          </v:shape>
          <o:OLEObject Type="Embed" ProgID="Equation.3" ShapeID="_x0000_i1029" DrawAspect="Content" ObjectID="_1424621561" r:id="rId15"/>
        </w:object>
      </w:r>
    </w:p>
    <w:p w:rsidR="00C74397" w:rsidRPr="00E47A1D" w:rsidRDefault="00C74397" w:rsidP="00C74397">
      <w:pPr>
        <w:pStyle w:val="a3"/>
        <w:rPr>
          <w:rFonts w:ascii="Times New Roman" w:hAnsi="Times New Roman" w:cs="Times New Roman"/>
          <w:b/>
          <w:u w:val="single"/>
        </w:rPr>
      </w:pPr>
      <w:r w:rsidRPr="00E47A1D">
        <w:rPr>
          <w:rFonts w:ascii="Times New Roman" w:hAnsi="Times New Roman" w:cs="Times New Roman"/>
          <w:b/>
          <w:u w:val="single"/>
        </w:rPr>
        <w:t>Выводы:</w:t>
      </w:r>
    </w:p>
    <w:p w:rsidR="00C74397" w:rsidRPr="00E47A1D" w:rsidRDefault="00C74397" w:rsidP="00C74397">
      <w:pPr>
        <w:pStyle w:val="a3"/>
        <w:rPr>
          <w:rFonts w:ascii="Times New Roman" w:hAnsi="Times New Roman" w:cs="Times New Roman"/>
          <w:b/>
        </w:rPr>
      </w:pPr>
      <w:r w:rsidRPr="00E47A1D">
        <w:rPr>
          <w:rFonts w:ascii="Times New Roman" w:hAnsi="Times New Roman" w:cs="Times New Roman"/>
          <w:b/>
        </w:rPr>
        <w:t>Требование к отчету:</w:t>
      </w:r>
    </w:p>
    <w:p w:rsidR="00C74397" w:rsidRDefault="00C74397" w:rsidP="00C743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Цель работы</w:t>
      </w:r>
    </w:p>
    <w:p w:rsidR="00C74397" w:rsidRDefault="00C74397" w:rsidP="00C743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Оборудование</w:t>
      </w:r>
    </w:p>
    <w:p w:rsidR="00C74397" w:rsidRDefault="00C74397" w:rsidP="00C743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Расчеты</w:t>
      </w:r>
    </w:p>
    <w:p w:rsidR="00C74397" w:rsidRDefault="00C74397" w:rsidP="00C743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Таблица</w:t>
      </w:r>
    </w:p>
    <w:p w:rsidR="00C74397" w:rsidRDefault="00C74397" w:rsidP="00C743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Выводы</w:t>
      </w:r>
    </w:p>
    <w:p w:rsidR="00C74397" w:rsidRDefault="00C74397" w:rsidP="00C743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Ответы на контрольные вопросы</w:t>
      </w:r>
    </w:p>
    <w:p w:rsidR="00C74397" w:rsidRPr="00E47A1D" w:rsidRDefault="00C74397" w:rsidP="00C74397">
      <w:pPr>
        <w:pStyle w:val="a3"/>
        <w:rPr>
          <w:rFonts w:ascii="Times New Roman" w:hAnsi="Times New Roman" w:cs="Times New Roman"/>
          <w:b/>
          <w:u w:val="single"/>
        </w:rPr>
      </w:pPr>
      <w:r w:rsidRPr="00E47A1D">
        <w:rPr>
          <w:rFonts w:ascii="Times New Roman" w:hAnsi="Times New Roman" w:cs="Times New Roman"/>
          <w:b/>
          <w:u w:val="single"/>
        </w:rPr>
        <w:t>Контрольные вопросы:</w:t>
      </w:r>
    </w:p>
    <w:p w:rsidR="00C74397" w:rsidRDefault="00C74397" w:rsidP="00C7439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Показать на чертеже силы,  заставляющие маятник  возвращаться  к среднему положению. Одинаковы  ли эти силы  по величине  и направлению  при симметричных положениях маятника. </w:t>
      </w:r>
    </w:p>
    <w:p w:rsidR="00C74397" w:rsidRDefault="00C74397" w:rsidP="00C7439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Каким будет по характеру движение маятника? Куда направлено и каково по величине </w:t>
      </w:r>
      <w:r w:rsidR="00E47A1D">
        <w:rPr>
          <w:rFonts w:ascii="Times New Roman" w:hAnsi="Times New Roman" w:cs="Times New Roman"/>
        </w:rPr>
        <w:t xml:space="preserve"> ускорения маятника: а) в крайних  его положениях; б)  при переходе  через среднее положение?</w:t>
      </w:r>
    </w:p>
    <w:p w:rsidR="00E47A1D" w:rsidRDefault="00E47A1D" w:rsidP="00C7439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Наблюдая за движением маятника, ответить на вопрос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можно ли считать  его движение   равноускоренным?</w:t>
      </w:r>
    </w:p>
    <w:p w:rsidR="00E47A1D" w:rsidRPr="00C74397" w:rsidRDefault="00E47A1D" w:rsidP="00C7439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будет меняться период колебания  ведерка с водой,  подвешенного  на длинном шнуре, если  из отверстия  в его дне  постепенно будет вытекать вода? </w:t>
      </w:r>
    </w:p>
    <w:sectPr w:rsidR="00E47A1D" w:rsidRPr="00C74397" w:rsidSect="003B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3EB"/>
    <w:multiLevelType w:val="hybridMultilevel"/>
    <w:tmpl w:val="D85E30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AA2F16"/>
    <w:multiLevelType w:val="hybridMultilevel"/>
    <w:tmpl w:val="C1E8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52A17"/>
    <w:multiLevelType w:val="hybridMultilevel"/>
    <w:tmpl w:val="BA2A7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2A792B"/>
    <w:multiLevelType w:val="hybridMultilevel"/>
    <w:tmpl w:val="76504D5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34F5D04"/>
    <w:multiLevelType w:val="hybridMultilevel"/>
    <w:tmpl w:val="C1E8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DBC"/>
    <w:rsid w:val="001C5CDC"/>
    <w:rsid w:val="003B3CD7"/>
    <w:rsid w:val="0047303F"/>
    <w:rsid w:val="00477DBC"/>
    <w:rsid w:val="00B81A0A"/>
    <w:rsid w:val="00C74397"/>
    <w:rsid w:val="00CD1800"/>
    <w:rsid w:val="00E4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8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2013-03-12T12:10:00Z</dcterms:created>
  <dcterms:modified xsi:type="dcterms:W3CDTF">2013-03-12T13:23:00Z</dcterms:modified>
</cp:coreProperties>
</file>